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739C" w14:textId="77777777" w:rsidR="00CA5F3C" w:rsidRPr="001D0B6A" w:rsidRDefault="00CA5F3C" w:rsidP="00CA5F3C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  <w:bookmarkStart w:id="0" w:name="_Hlk123658468"/>
      <w:r w:rsidRPr="001D0B6A">
        <w:rPr>
          <w:rFonts w:asciiTheme="minorHAnsi" w:hAnsiTheme="minorHAnsi" w:cs="Arial"/>
          <w:b/>
          <w:sz w:val="22"/>
          <w:szCs w:val="22"/>
        </w:rPr>
        <w:t xml:space="preserve">Załącznik nr 5 </w:t>
      </w:r>
    </w:p>
    <w:p w14:paraId="6A27149E" w14:textId="77777777" w:rsidR="00CA5F3C" w:rsidRPr="001D0B6A" w:rsidRDefault="00CA5F3C" w:rsidP="00CA5F3C">
      <w:pPr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1D0B6A">
        <w:rPr>
          <w:rFonts w:asciiTheme="minorHAnsi" w:hAnsiTheme="minorHAnsi" w:cs="Arial"/>
          <w:color w:val="000000"/>
          <w:sz w:val="22"/>
          <w:szCs w:val="22"/>
        </w:rPr>
        <w:t>SPECYFIKACJA OFEROWANEGO SPRZĘTU</w:t>
      </w:r>
    </w:p>
    <w:p w14:paraId="784ECF48" w14:textId="77777777" w:rsidR="00CA5F3C" w:rsidRPr="001D0B6A" w:rsidRDefault="00CA5F3C" w:rsidP="00CA5F3C">
      <w:pPr>
        <w:rPr>
          <w:rFonts w:asciiTheme="minorHAnsi" w:hAnsiTheme="minorHAnsi"/>
          <w:sz w:val="22"/>
          <w:szCs w:val="22"/>
        </w:rPr>
      </w:pPr>
    </w:p>
    <w:p w14:paraId="0272EDDA" w14:textId="77777777" w:rsidR="00CA5F3C" w:rsidRPr="001D0B6A" w:rsidRDefault="00CA5F3C" w:rsidP="00CA5F3C">
      <w:pPr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</w:pPr>
    </w:p>
    <w:tbl>
      <w:tblPr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4253"/>
      </w:tblGrid>
      <w:tr w:rsidR="00CA5F3C" w:rsidRPr="001D0B6A" w14:paraId="05097DBA" w14:textId="77777777" w:rsidTr="00E75E98">
        <w:trPr>
          <w:cantSplit/>
          <w:trHeight w:val="568"/>
        </w:trPr>
        <w:tc>
          <w:tcPr>
            <w:tcW w:w="1555" w:type="dxa"/>
            <w:shd w:val="clear" w:color="auto" w:fill="FFFFFF"/>
            <w:vAlign w:val="center"/>
          </w:tcPr>
          <w:p w14:paraId="0E1B7EDE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FDEC6B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581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ArialNarrow"/>
                <w:b/>
                <w:sz w:val="22"/>
                <w:szCs w:val="22"/>
                <w:lang w:eastAsia="en-US"/>
              </w:rPr>
              <w:t>Minimalne parametry sprzętu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307B4B6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255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ArialNarrow"/>
                <w:b/>
                <w:sz w:val="22"/>
                <w:szCs w:val="22"/>
                <w:lang w:eastAsia="en-US"/>
              </w:rPr>
              <w:t>Parametry oferowanego sprzętu (spełnione tak/nie lub opis wyższych parametrów + odpowiednio wyniki testów)</w:t>
            </w:r>
          </w:p>
        </w:tc>
      </w:tr>
      <w:tr w:rsidR="00CA5F3C" w:rsidRPr="001D0B6A" w14:paraId="5342B259" w14:textId="77777777" w:rsidTr="00E75E98">
        <w:trPr>
          <w:cantSplit/>
          <w:trHeight w:val="2484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5828F5FA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Wydajność obliczeniowa: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6715482" w14:textId="77777777" w:rsidR="00CA5F3C" w:rsidRPr="001D0B6A" w:rsidRDefault="00CA5F3C" w:rsidP="00E75E98">
            <w:pPr>
              <w:numPr>
                <w:ilvl w:val="0"/>
                <w:numId w:val="1"/>
              </w:numPr>
              <w:autoSpaceDE w:val="0"/>
              <w:autoSpaceDN w:val="0"/>
              <w:spacing w:before="90" w:after="160" w:line="240" w:lineRule="atLeast"/>
              <w:ind w:left="714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Address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Translation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), wsparcie dla DEP (Data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Execution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Prevention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), zaprojektowany do pracy w komputerach przenośnych, o średniej wydajności ocenianej na co najmniej 11000 pkt. w teście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High End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CPU’s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według wyników opublikowanych na stronie  https://www.cpubenchmark.net/laptop.html</w:t>
            </w:r>
          </w:p>
          <w:p w14:paraId="34C3CD27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56A22769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  <w:p w14:paraId="25CEC39C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  <w:p w14:paraId="0832F0B2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  <w:p w14:paraId="254898E9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  <w:p w14:paraId="6D1ED79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46115739" w14:textId="77777777" w:rsidTr="00E75E98">
        <w:trPr>
          <w:cantSplit/>
          <w:trHeight w:val="1356"/>
        </w:trPr>
        <w:tc>
          <w:tcPr>
            <w:tcW w:w="1555" w:type="dxa"/>
            <w:vMerge/>
            <w:vAlign w:val="center"/>
            <w:hideMark/>
          </w:tcPr>
          <w:p w14:paraId="40C0D42D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098A601" w14:textId="77777777" w:rsidR="00CA5F3C" w:rsidRPr="001D0B6A" w:rsidRDefault="00CA5F3C" w:rsidP="00E75E98">
            <w:pPr>
              <w:numPr>
                <w:ilvl w:val="0"/>
                <w:numId w:val="1"/>
              </w:numPr>
              <w:autoSpaceDE w:val="0"/>
              <w:autoSpaceDN w:val="0"/>
              <w:spacing w:before="90" w:after="160" w:line="240" w:lineRule="atLeast"/>
              <w:contextualSpacing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</w:t>
            </w:r>
            <w:r w:rsidRPr="001D0B6A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</w:p>
          <w:p w14:paraId="3B253E2B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1ECECE3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  <w:p w14:paraId="7ECAD319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6C9FB688" w14:textId="77777777" w:rsidTr="00E75E98">
        <w:trPr>
          <w:cantSplit/>
          <w:trHeight w:val="1488"/>
        </w:trPr>
        <w:tc>
          <w:tcPr>
            <w:tcW w:w="1555" w:type="dxa"/>
            <w:vMerge/>
            <w:vAlign w:val="center"/>
            <w:hideMark/>
          </w:tcPr>
          <w:p w14:paraId="224C0A56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A355CE8" w14:textId="77777777" w:rsidR="00CA5F3C" w:rsidRPr="001D0B6A" w:rsidRDefault="00CA5F3C" w:rsidP="00E75E98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left="357" w:right="272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wykonawca załączy do oferty wydruk ww. strony z datą nie późniejszą niż 5 dni przed datą składania ofert ze wskazaniem wiersza odpowiadającego właściwemu wynikowi testów. Wydruk strony musi być podpisany przez Wykonawcę</w:t>
            </w:r>
          </w:p>
        </w:tc>
        <w:tc>
          <w:tcPr>
            <w:tcW w:w="4253" w:type="dxa"/>
            <w:shd w:val="clear" w:color="auto" w:fill="FFFFFF"/>
          </w:tcPr>
          <w:p w14:paraId="4C3A1E0D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22AE2E90" w14:textId="77777777" w:rsidTr="00E75E98">
        <w:trPr>
          <w:cantSplit/>
          <w:trHeight w:val="352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462A6921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Pamięć operacyjna: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40FFC37" w14:textId="77777777" w:rsidR="00CA5F3C" w:rsidRPr="001D0B6A" w:rsidRDefault="00CA5F3C" w:rsidP="00E75E98">
            <w:pPr>
              <w:numPr>
                <w:ilvl w:val="0"/>
                <w:numId w:val="2"/>
              </w:numPr>
              <w:autoSpaceDE w:val="0"/>
              <w:autoSpaceDN w:val="0"/>
              <w:spacing w:before="90" w:after="160" w:line="380" w:lineRule="atLeast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minimum 16 GB RAM DDR4</w:t>
            </w:r>
          </w:p>
          <w:p w14:paraId="544BB307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1210" w:right="273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hideMark/>
          </w:tcPr>
          <w:p w14:paraId="772006B4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CA5F3C" w:rsidRPr="001D0B6A" w14:paraId="69DF071B" w14:textId="77777777" w:rsidTr="00E75E98">
        <w:trPr>
          <w:cantSplit/>
          <w:trHeight w:val="396"/>
        </w:trPr>
        <w:tc>
          <w:tcPr>
            <w:tcW w:w="1555" w:type="dxa"/>
            <w:vMerge/>
            <w:vAlign w:val="center"/>
            <w:hideMark/>
          </w:tcPr>
          <w:p w14:paraId="0F3D17DE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5C9530D" w14:textId="77777777" w:rsidR="00CA5F3C" w:rsidRPr="001D0B6A" w:rsidRDefault="00CA5F3C" w:rsidP="00E75E98">
            <w:pPr>
              <w:numPr>
                <w:ilvl w:val="0"/>
                <w:numId w:val="2"/>
              </w:numPr>
              <w:autoSpaceDE w:val="0"/>
              <w:autoSpaceDN w:val="0"/>
              <w:spacing w:after="160" w:line="256" w:lineRule="auto"/>
              <w:ind w:left="357" w:right="273" w:hanging="357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możliwość rozszerzenia do 32 GB</w:t>
            </w:r>
          </w:p>
        </w:tc>
        <w:tc>
          <w:tcPr>
            <w:tcW w:w="4253" w:type="dxa"/>
            <w:shd w:val="clear" w:color="auto" w:fill="FFFFFF"/>
            <w:hideMark/>
          </w:tcPr>
          <w:p w14:paraId="0783E46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CA5F3C" w:rsidRPr="001D0B6A" w14:paraId="490E11FA" w14:textId="77777777" w:rsidTr="00E75E98">
        <w:trPr>
          <w:cantSplit/>
          <w:trHeight w:val="660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2C208B06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Karta graficzna: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7823473" w14:textId="77777777" w:rsidR="00CA5F3C" w:rsidRPr="001D0B6A" w:rsidRDefault="00CA5F3C" w:rsidP="00E75E98">
            <w:pPr>
              <w:numPr>
                <w:ilvl w:val="0"/>
                <w:numId w:val="3"/>
              </w:numPr>
              <w:autoSpaceDE w:val="0"/>
              <w:autoSpaceDN w:val="0"/>
              <w:spacing w:before="90" w:after="160" w:line="240" w:lineRule="atLeast"/>
              <w:ind w:left="714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zintegrowana, z możliwością dynamicznego przydzielenia pamięci w obrębie pamięci systemowej,</w:t>
            </w:r>
          </w:p>
          <w:p w14:paraId="592326B9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hideMark/>
          </w:tcPr>
          <w:p w14:paraId="3491664B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CA5F3C" w:rsidRPr="001D0B6A" w14:paraId="1955E891" w14:textId="77777777" w:rsidTr="00E75E98">
        <w:trPr>
          <w:cantSplit/>
          <w:trHeight w:val="696"/>
        </w:trPr>
        <w:tc>
          <w:tcPr>
            <w:tcW w:w="1555" w:type="dxa"/>
            <w:vMerge/>
            <w:vAlign w:val="center"/>
            <w:hideMark/>
          </w:tcPr>
          <w:p w14:paraId="3BD48FA5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64976F07" w14:textId="77777777" w:rsidR="00CA5F3C" w:rsidRPr="001D0B6A" w:rsidRDefault="00CA5F3C" w:rsidP="00E75E98">
            <w:pPr>
              <w:numPr>
                <w:ilvl w:val="0"/>
                <w:numId w:val="3"/>
              </w:numPr>
              <w:autoSpaceDE w:val="0"/>
              <w:autoSpaceDN w:val="0"/>
              <w:spacing w:after="160" w:line="257" w:lineRule="auto"/>
              <w:ind w:right="272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obsługiwana przez DirectX w wersji co najmniej 12 i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OpenGL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w wersji co najmniej 4</w:t>
            </w:r>
          </w:p>
        </w:tc>
        <w:tc>
          <w:tcPr>
            <w:tcW w:w="4253" w:type="dxa"/>
            <w:shd w:val="clear" w:color="auto" w:fill="FFFFFF"/>
          </w:tcPr>
          <w:p w14:paraId="208B4154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568FB30F" w14:textId="77777777" w:rsidTr="00E75E98">
        <w:trPr>
          <w:cantSplit/>
          <w:trHeight w:val="302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0FC7CD3C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Wyświetlacz: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F192001" w14:textId="77777777" w:rsidR="00CA5F3C" w:rsidRPr="001D0B6A" w:rsidRDefault="00CA5F3C" w:rsidP="00E75E98">
            <w:pPr>
              <w:numPr>
                <w:ilvl w:val="0"/>
                <w:numId w:val="4"/>
              </w:num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wielkość - w zakresie 15” – 16”,</w:t>
            </w:r>
          </w:p>
          <w:p w14:paraId="01EDC2D3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36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1957C0E4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59325D6" w14:textId="77777777" w:rsidTr="00E75E98">
        <w:trPr>
          <w:cantSplit/>
          <w:trHeight w:val="408"/>
        </w:trPr>
        <w:tc>
          <w:tcPr>
            <w:tcW w:w="1555" w:type="dxa"/>
            <w:vMerge/>
            <w:vAlign w:val="center"/>
            <w:hideMark/>
          </w:tcPr>
          <w:p w14:paraId="61D53B30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C4C7A20" w14:textId="77777777" w:rsidR="00CA5F3C" w:rsidRPr="001D0B6A" w:rsidRDefault="00CA5F3C" w:rsidP="00E75E98">
            <w:pPr>
              <w:numPr>
                <w:ilvl w:val="0"/>
                <w:numId w:val="4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podświetlanie LED,</w:t>
            </w:r>
          </w:p>
        </w:tc>
        <w:tc>
          <w:tcPr>
            <w:tcW w:w="4253" w:type="dxa"/>
            <w:shd w:val="clear" w:color="auto" w:fill="FFFFFF"/>
          </w:tcPr>
          <w:p w14:paraId="2CF607BA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43EAFCA7" w14:textId="77777777" w:rsidTr="00E75E98">
        <w:trPr>
          <w:cantSplit/>
          <w:trHeight w:val="744"/>
        </w:trPr>
        <w:tc>
          <w:tcPr>
            <w:tcW w:w="1555" w:type="dxa"/>
            <w:vMerge/>
            <w:vAlign w:val="center"/>
            <w:hideMark/>
          </w:tcPr>
          <w:p w14:paraId="291F7695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37150513" w14:textId="77777777" w:rsidR="00CA5F3C" w:rsidRPr="001D0B6A" w:rsidRDefault="00CA5F3C" w:rsidP="00E75E98">
            <w:pPr>
              <w:numPr>
                <w:ilvl w:val="0"/>
                <w:numId w:val="4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rozdzielczość nominalna - min. 1920 na min. 1080 pikseli;</w:t>
            </w:r>
          </w:p>
        </w:tc>
        <w:tc>
          <w:tcPr>
            <w:tcW w:w="4253" w:type="dxa"/>
            <w:shd w:val="clear" w:color="auto" w:fill="FFFFFF"/>
          </w:tcPr>
          <w:p w14:paraId="3C7086AA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42FDA541" w14:textId="77777777" w:rsidTr="00E75E98">
        <w:trPr>
          <w:cantSplit/>
          <w:trHeight w:val="576"/>
        </w:trPr>
        <w:tc>
          <w:tcPr>
            <w:tcW w:w="1555" w:type="dxa"/>
            <w:vMerge/>
            <w:vAlign w:val="center"/>
            <w:hideMark/>
          </w:tcPr>
          <w:p w14:paraId="28EB64CB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9867637" w14:textId="77777777" w:rsidR="00CA5F3C" w:rsidRPr="001D0B6A" w:rsidRDefault="00CA5F3C" w:rsidP="00E75E98">
            <w:pPr>
              <w:numPr>
                <w:ilvl w:val="0"/>
                <w:numId w:val="4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powłoka matowa/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Anti-Glare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14:paraId="66721E34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3B6D9EFE" w14:textId="77777777" w:rsidTr="00E75E98">
        <w:trPr>
          <w:cantSplit/>
          <w:trHeight w:val="750"/>
        </w:trPr>
        <w:tc>
          <w:tcPr>
            <w:tcW w:w="1555" w:type="dxa"/>
            <w:vMerge/>
            <w:vAlign w:val="center"/>
            <w:hideMark/>
          </w:tcPr>
          <w:p w14:paraId="17B98BD4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  <w:hideMark/>
          </w:tcPr>
          <w:p w14:paraId="4435F5FE" w14:textId="77777777" w:rsidR="00CA5F3C" w:rsidRPr="001D0B6A" w:rsidRDefault="00CA5F3C" w:rsidP="00E75E98">
            <w:pPr>
              <w:numPr>
                <w:ilvl w:val="0"/>
                <w:numId w:val="4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obsługa ekranu zewnętrznego o rozdzielczości min. 3840 na min. 2160 pikseli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14:paraId="652AF108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0D087056" w14:textId="77777777" w:rsidTr="00E75E98">
        <w:trPr>
          <w:cantSplit/>
          <w:trHeight w:val="570"/>
        </w:trPr>
        <w:tc>
          <w:tcPr>
            <w:tcW w:w="1555" w:type="dxa"/>
            <w:vMerge/>
            <w:vAlign w:val="center"/>
            <w:hideMark/>
          </w:tcPr>
          <w:p w14:paraId="77793D01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01263B30" w14:textId="77777777" w:rsidR="00CA5F3C" w:rsidRPr="001D0B6A" w:rsidRDefault="00CA5F3C" w:rsidP="00E75E98">
            <w:pPr>
              <w:numPr>
                <w:ilvl w:val="0"/>
                <w:numId w:val="4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jasność min. 220 cd/m2</w:t>
            </w:r>
          </w:p>
        </w:tc>
        <w:tc>
          <w:tcPr>
            <w:tcW w:w="0" w:type="auto"/>
            <w:vMerge/>
            <w:vAlign w:val="center"/>
            <w:hideMark/>
          </w:tcPr>
          <w:p w14:paraId="32B9629A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A020B72" w14:textId="77777777" w:rsidTr="00E75E98">
        <w:trPr>
          <w:cantSplit/>
          <w:trHeight w:val="567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17CA4FAD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Dysk Twardy: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75F5310" w14:textId="77777777" w:rsidR="00CA5F3C" w:rsidRPr="001D0B6A" w:rsidRDefault="00CA5F3C" w:rsidP="00E75E98">
            <w:pPr>
              <w:numPr>
                <w:ilvl w:val="0"/>
                <w:numId w:val="11"/>
              </w:numPr>
              <w:autoSpaceDE w:val="0"/>
              <w:autoSpaceDN w:val="0"/>
              <w:spacing w:before="90" w:after="160" w:line="380" w:lineRule="atLeast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minimum 512 SSD w standardzie M.2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PCIe</w:t>
            </w:r>
            <w:proofErr w:type="spellEnd"/>
          </w:p>
          <w:p w14:paraId="2F025947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0827CD77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174E495" w14:textId="77777777" w:rsidTr="00E75E98">
        <w:trPr>
          <w:cantSplit/>
          <w:trHeight w:val="1068"/>
        </w:trPr>
        <w:tc>
          <w:tcPr>
            <w:tcW w:w="1555" w:type="dxa"/>
            <w:vMerge/>
            <w:vAlign w:val="center"/>
            <w:hideMark/>
          </w:tcPr>
          <w:p w14:paraId="3B7DFD9D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B774AC5" w14:textId="77777777" w:rsidR="00CA5F3C" w:rsidRPr="001D0B6A" w:rsidRDefault="00CA5F3C" w:rsidP="00E75E98">
            <w:pPr>
              <w:numPr>
                <w:ilvl w:val="0"/>
                <w:numId w:val="11"/>
              </w:numPr>
              <w:autoSpaceDE w:val="0"/>
              <w:autoSpaceDN w:val="0"/>
              <w:spacing w:after="160" w:line="256" w:lineRule="auto"/>
              <w:ind w:right="273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szyfrowanie dysku w standardzie TPM</w:t>
            </w:r>
          </w:p>
        </w:tc>
        <w:tc>
          <w:tcPr>
            <w:tcW w:w="4253" w:type="dxa"/>
            <w:shd w:val="clear" w:color="auto" w:fill="FFFFFF"/>
          </w:tcPr>
          <w:p w14:paraId="5A7C667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26A6C37F" w14:textId="77777777" w:rsidTr="00E75E98">
        <w:trPr>
          <w:cantSplit/>
          <w:trHeight w:val="276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2C722F27" w14:textId="77777777" w:rsidR="00CA5F3C" w:rsidRPr="001D0B6A" w:rsidRDefault="00CA5F3C" w:rsidP="00E75E98">
            <w:pPr>
              <w:autoSpaceDE w:val="0"/>
              <w:autoSpaceDN w:val="0"/>
              <w:spacing w:before="90"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Wyposażenie: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387AAEF" w14:textId="77777777" w:rsidR="00CA5F3C" w:rsidRPr="001D0B6A" w:rsidRDefault="00CA5F3C" w:rsidP="00E75E98">
            <w:pPr>
              <w:numPr>
                <w:ilvl w:val="0"/>
                <w:numId w:val="5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sz w:val="18"/>
                <w:szCs w:val="18"/>
              </w:rPr>
              <w:t>karta dźwiękowa zintegrowana z płytą główną</w:t>
            </w:r>
          </w:p>
        </w:tc>
        <w:tc>
          <w:tcPr>
            <w:tcW w:w="4253" w:type="dxa"/>
            <w:shd w:val="clear" w:color="auto" w:fill="FFFFFF"/>
          </w:tcPr>
          <w:p w14:paraId="76B55C67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2947FFE5" w14:textId="77777777" w:rsidTr="00E75E98">
        <w:trPr>
          <w:cantSplit/>
          <w:trHeight w:val="672"/>
        </w:trPr>
        <w:tc>
          <w:tcPr>
            <w:tcW w:w="1555" w:type="dxa"/>
            <w:vMerge/>
            <w:vAlign w:val="center"/>
            <w:hideMark/>
          </w:tcPr>
          <w:p w14:paraId="66A69E26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210E0ECB" w14:textId="77777777" w:rsidR="00CA5F3C" w:rsidRPr="001D0B6A" w:rsidRDefault="00CA5F3C" w:rsidP="00E75E98">
            <w:pPr>
              <w:numPr>
                <w:ilvl w:val="0"/>
                <w:numId w:val="5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mikrofon, kamera HD i głośniki stereofoniczne zintegrowane w obudowie laptopa</w:t>
            </w:r>
          </w:p>
        </w:tc>
        <w:tc>
          <w:tcPr>
            <w:tcW w:w="4253" w:type="dxa"/>
            <w:shd w:val="clear" w:color="auto" w:fill="FFFFFF"/>
          </w:tcPr>
          <w:p w14:paraId="335A464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2BF8AE08" w14:textId="77777777" w:rsidTr="00E75E98">
        <w:trPr>
          <w:cantSplit/>
          <w:trHeight w:val="636"/>
        </w:trPr>
        <w:tc>
          <w:tcPr>
            <w:tcW w:w="1555" w:type="dxa"/>
            <w:vMerge/>
            <w:vAlign w:val="center"/>
            <w:hideMark/>
          </w:tcPr>
          <w:p w14:paraId="4A30BAB3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A773BF2" w14:textId="77777777" w:rsidR="00CA5F3C" w:rsidRPr="001D0B6A" w:rsidRDefault="00CA5F3C" w:rsidP="00E75E98">
            <w:pPr>
              <w:numPr>
                <w:ilvl w:val="0"/>
                <w:numId w:val="5"/>
              </w:numPr>
              <w:autoSpaceDE w:val="0"/>
              <w:autoSpaceDN w:val="0"/>
              <w:spacing w:before="90" w:after="160" w:line="240" w:lineRule="atLeast"/>
              <w:ind w:left="714" w:hanging="357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zintegrowana w obudowie karta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WiFi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IEEE 802.11 b/g/n/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ac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,</w:t>
            </w:r>
          </w:p>
          <w:p w14:paraId="5B43815D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47C6AD71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4FBE5F90" w14:textId="77777777" w:rsidTr="00E75E98">
        <w:trPr>
          <w:cantSplit/>
          <w:trHeight w:val="638"/>
        </w:trPr>
        <w:tc>
          <w:tcPr>
            <w:tcW w:w="1555" w:type="dxa"/>
            <w:vMerge/>
            <w:vAlign w:val="center"/>
            <w:hideMark/>
          </w:tcPr>
          <w:p w14:paraId="7E39248C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13BFF2D" w14:textId="77777777" w:rsidR="00CA5F3C" w:rsidRPr="001D0B6A" w:rsidRDefault="00CA5F3C" w:rsidP="00E75E98">
            <w:pPr>
              <w:numPr>
                <w:ilvl w:val="0"/>
                <w:numId w:val="5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interfejs RJ-45 obsługujący sieci 10/100/1000BASE-T (dopuszczalna obsługa przez przejściówkę, która musi być  w zestawie),</w:t>
            </w:r>
          </w:p>
        </w:tc>
        <w:tc>
          <w:tcPr>
            <w:tcW w:w="4253" w:type="dxa"/>
            <w:shd w:val="clear" w:color="auto" w:fill="FFFFFF"/>
          </w:tcPr>
          <w:p w14:paraId="25B945FA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C157A56" w14:textId="77777777" w:rsidTr="00E75E98">
        <w:trPr>
          <w:cantSplit/>
          <w:trHeight w:val="330"/>
        </w:trPr>
        <w:tc>
          <w:tcPr>
            <w:tcW w:w="1555" w:type="dxa"/>
            <w:vMerge/>
            <w:vAlign w:val="center"/>
            <w:hideMark/>
          </w:tcPr>
          <w:p w14:paraId="5564E5B0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1ACC6AA1" w14:textId="77777777" w:rsidR="00CA5F3C" w:rsidRPr="001D0B6A" w:rsidRDefault="00CA5F3C" w:rsidP="00E75E98">
            <w:pPr>
              <w:numPr>
                <w:ilvl w:val="0"/>
                <w:numId w:val="5"/>
              </w:num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zintegrowany w obudowie Bluetooth min. 4.0,</w:t>
            </w:r>
          </w:p>
        </w:tc>
        <w:tc>
          <w:tcPr>
            <w:tcW w:w="4253" w:type="dxa"/>
            <w:shd w:val="clear" w:color="auto" w:fill="FFFFFF"/>
          </w:tcPr>
          <w:p w14:paraId="2F23663A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54A19F4A" w14:textId="77777777" w:rsidTr="00E75E98">
        <w:trPr>
          <w:cantSplit/>
          <w:trHeight w:val="382"/>
        </w:trPr>
        <w:tc>
          <w:tcPr>
            <w:tcW w:w="1555" w:type="dxa"/>
            <w:vMerge/>
            <w:vAlign w:val="center"/>
            <w:hideMark/>
          </w:tcPr>
          <w:p w14:paraId="5F032914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174BDD94" w14:textId="77777777" w:rsidR="00CA5F3C" w:rsidRPr="001D0B6A" w:rsidRDefault="00CA5F3C" w:rsidP="00E75E98">
            <w:pPr>
              <w:numPr>
                <w:ilvl w:val="0"/>
                <w:numId w:val="5"/>
              </w:num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Wydzielona klawiatura numeryczna</w:t>
            </w:r>
          </w:p>
          <w:p w14:paraId="54802D2A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54517927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51E01E7E" w14:textId="77777777" w:rsidTr="00E75E98">
        <w:trPr>
          <w:cantSplit/>
          <w:trHeight w:val="384"/>
        </w:trPr>
        <w:tc>
          <w:tcPr>
            <w:tcW w:w="1555" w:type="dxa"/>
            <w:vMerge/>
            <w:vAlign w:val="center"/>
            <w:hideMark/>
          </w:tcPr>
          <w:p w14:paraId="5768B6B8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7368CB4" w14:textId="77777777" w:rsidR="00CA5F3C" w:rsidRPr="001D0B6A" w:rsidRDefault="00CA5F3C" w:rsidP="00E75E98">
            <w:pPr>
              <w:numPr>
                <w:ilvl w:val="0"/>
                <w:numId w:val="6"/>
              </w:num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touchpad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multi-touch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,</w:t>
            </w:r>
          </w:p>
          <w:p w14:paraId="32C0C9C1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2908CE53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6F5CCBAF" w14:textId="77777777" w:rsidTr="00E75E98">
        <w:trPr>
          <w:cantSplit/>
          <w:trHeight w:val="732"/>
        </w:trPr>
        <w:tc>
          <w:tcPr>
            <w:tcW w:w="1555" w:type="dxa"/>
            <w:vMerge/>
            <w:vAlign w:val="center"/>
            <w:hideMark/>
          </w:tcPr>
          <w:p w14:paraId="1DFEA789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4D6DEB7D" w14:textId="77777777" w:rsidR="00CA5F3C" w:rsidRPr="001D0B6A" w:rsidRDefault="00CA5F3C" w:rsidP="00E75E98">
            <w:pPr>
              <w:numPr>
                <w:ilvl w:val="0"/>
                <w:numId w:val="6"/>
              </w:num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zintegrowana klawiatura (Polska, QWERTY)</w:t>
            </w:r>
          </w:p>
        </w:tc>
        <w:tc>
          <w:tcPr>
            <w:tcW w:w="4253" w:type="dxa"/>
            <w:shd w:val="clear" w:color="auto" w:fill="FFFFFF"/>
          </w:tcPr>
          <w:p w14:paraId="0CF00782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61636A98" w14:textId="77777777" w:rsidTr="00E75E98">
        <w:trPr>
          <w:cantSplit/>
          <w:trHeight w:val="576"/>
        </w:trPr>
        <w:tc>
          <w:tcPr>
            <w:tcW w:w="1555" w:type="dxa"/>
            <w:vMerge/>
            <w:vAlign w:val="center"/>
            <w:hideMark/>
          </w:tcPr>
          <w:p w14:paraId="55FEE106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2E0B851D" w14:textId="77777777" w:rsidR="00CA5F3C" w:rsidRPr="001D0B6A" w:rsidRDefault="00CA5F3C" w:rsidP="00E75E98">
            <w:pPr>
              <w:numPr>
                <w:ilvl w:val="0"/>
                <w:numId w:val="6"/>
              </w:num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złącze USB 3.1  min. Gen. 1</w:t>
            </w:r>
          </w:p>
          <w:p w14:paraId="0AFE6C86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5D9612FD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2692ED83" w14:textId="77777777" w:rsidTr="00E75E98">
        <w:trPr>
          <w:cantSplit/>
          <w:trHeight w:val="756"/>
        </w:trPr>
        <w:tc>
          <w:tcPr>
            <w:tcW w:w="1555" w:type="dxa"/>
            <w:vMerge/>
            <w:vAlign w:val="center"/>
            <w:hideMark/>
          </w:tcPr>
          <w:p w14:paraId="3DFD3EA2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37589888" w14:textId="77777777" w:rsidR="00CA5F3C" w:rsidRPr="001D0B6A" w:rsidRDefault="00CA5F3C" w:rsidP="00E75E98">
            <w:pPr>
              <w:numPr>
                <w:ilvl w:val="0"/>
                <w:numId w:val="6"/>
              </w:num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interfejsy HDMI</w:t>
            </w:r>
          </w:p>
        </w:tc>
        <w:tc>
          <w:tcPr>
            <w:tcW w:w="4253" w:type="dxa"/>
            <w:shd w:val="clear" w:color="auto" w:fill="FFFFFF"/>
          </w:tcPr>
          <w:p w14:paraId="5CE05E6A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6320A263" w14:textId="77777777" w:rsidTr="00E75E98">
        <w:trPr>
          <w:cantSplit/>
          <w:trHeight w:val="546"/>
        </w:trPr>
        <w:tc>
          <w:tcPr>
            <w:tcW w:w="1555" w:type="dxa"/>
            <w:vMerge/>
            <w:vAlign w:val="center"/>
            <w:hideMark/>
          </w:tcPr>
          <w:p w14:paraId="6DAE8EBB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CA69B76" w14:textId="77777777" w:rsidR="00CA5F3C" w:rsidRPr="001D0B6A" w:rsidRDefault="00CA5F3C" w:rsidP="00E75E98">
            <w:pPr>
              <w:numPr>
                <w:ilvl w:val="0"/>
                <w:numId w:val="6"/>
              </w:numPr>
              <w:autoSpaceDE w:val="0"/>
              <w:autoSpaceDN w:val="0"/>
              <w:spacing w:before="90" w:after="160" w:line="240" w:lineRule="atLeast"/>
              <w:ind w:left="714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co najmniej 2 złącza USB 3.0 w obudowie laptopa,</w:t>
            </w:r>
          </w:p>
          <w:p w14:paraId="7EA6DDB2" w14:textId="77777777" w:rsidR="00CA5F3C" w:rsidRPr="001D0B6A" w:rsidRDefault="00CA5F3C" w:rsidP="00E75E98">
            <w:pPr>
              <w:autoSpaceDE w:val="0"/>
              <w:autoSpaceDN w:val="0"/>
              <w:spacing w:line="256" w:lineRule="auto"/>
              <w:ind w:left="720" w:right="273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62940214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6A2AC3E2" w14:textId="77777777" w:rsidTr="00E75E98">
        <w:trPr>
          <w:cantSplit/>
          <w:trHeight w:val="546"/>
        </w:trPr>
        <w:tc>
          <w:tcPr>
            <w:tcW w:w="1555" w:type="dxa"/>
            <w:vAlign w:val="center"/>
          </w:tcPr>
          <w:p w14:paraId="7602AA18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5F445DC4" w14:textId="77777777" w:rsidR="00CA5F3C" w:rsidRPr="001D0B6A" w:rsidRDefault="00CA5F3C" w:rsidP="00E75E98">
            <w:pPr>
              <w:numPr>
                <w:ilvl w:val="0"/>
                <w:numId w:val="6"/>
              </w:numPr>
              <w:autoSpaceDE w:val="0"/>
              <w:autoSpaceDN w:val="0"/>
              <w:spacing w:before="90" w:after="160" w:line="24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porty audio: wejście na mikrofon, wyjście na słuchawki - dopuszcza się rozwiązanie 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combo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14:paraId="5CCE1C91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5D767211" w14:textId="77777777" w:rsidTr="00E75E98">
        <w:trPr>
          <w:cantSplit/>
          <w:trHeight w:val="546"/>
        </w:trPr>
        <w:tc>
          <w:tcPr>
            <w:tcW w:w="1555" w:type="dxa"/>
            <w:vAlign w:val="center"/>
          </w:tcPr>
          <w:p w14:paraId="05A9B3CF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5A63C598" w14:textId="77777777" w:rsidR="00CA5F3C" w:rsidRPr="001D0B6A" w:rsidRDefault="00CA5F3C" w:rsidP="00E75E98">
            <w:pPr>
              <w:numPr>
                <w:ilvl w:val="0"/>
                <w:numId w:val="6"/>
              </w:numPr>
              <w:autoSpaceDE w:val="0"/>
              <w:autoSpaceDN w:val="0"/>
              <w:spacing w:before="90" w:after="160" w:line="240" w:lineRule="atLeast"/>
              <w:contextualSpacing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Aluminiowa pokrywa matrycy</w:t>
            </w:r>
          </w:p>
        </w:tc>
        <w:tc>
          <w:tcPr>
            <w:tcW w:w="4253" w:type="dxa"/>
            <w:shd w:val="clear" w:color="auto" w:fill="FFFFFF"/>
          </w:tcPr>
          <w:p w14:paraId="40A0374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7959C57" w14:textId="77777777" w:rsidTr="00E75E98">
        <w:trPr>
          <w:cantSplit/>
          <w:trHeight w:val="654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2402E200" w14:textId="77777777" w:rsidR="00CA5F3C" w:rsidRPr="001D0B6A" w:rsidRDefault="00CA5F3C" w:rsidP="00E75E98">
            <w:pPr>
              <w:autoSpaceDE w:val="0"/>
              <w:autoSpaceDN w:val="0"/>
              <w:spacing w:before="90"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Zasilanie: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1DA4DC17" w14:textId="77777777" w:rsidR="00CA5F3C" w:rsidRPr="001D0B6A" w:rsidRDefault="00CA5F3C" w:rsidP="00E75E98">
            <w:pPr>
              <w:numPr>
                <w:ilvl w:val="0"/>
                <w:numId w:val="7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akumulatorowe (Li-</w:t>
            </w:r>
            <w:proofErr w:type="spellStart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Ion</w:t>
            </w:r>
            <w:proofErr w:type="spellEnd"/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i/lub Li-Po) </w:t>
            </w:r>
            <w:r w:rsidRPr="001D0B6A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en-US"/>
              </w:rPr>
              <w:t xml:space="preserve">o pojemności minimum 3,0Ah </w:t>
            </w:r>
          </w:p>
        </w:tc>
        <w:tc>
          <w:tcPr>
            <w:tcW w:w="4253" w:type="dxa"/>
            <w:vMerge w:val="restart"/>
            <w:shd w:val="clear" w:color="auto" w:fill="FFFFFF"/>
            <w:hideMark/>
          </w:tcPr>
          <w:p w14:paraId="589C19C6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A5F3C" w:rsidRPr="001D0B6A" w14:paraId="1F55012C" w14:textId="77777777" w:rsidTr="00E75E98">
        <w:trPr>
          <w:cantSplit/>
          <w:trHeight w:val="870"/>
        </w:trPr>
        <w:tc>
          <w:tcPr>
            <w:tcW w:w="1555" w:type="dxa"/>
            <w:vMerge/>
            <w:vAlign w:val="center"/>
            <w:hideMark/>
          </w:tcPr>
          <w:p w14:paraId="419BA686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0B503255" w14:textId="77777777" w:rsidR="00CA5F3C" w:rsidRPr="001D0B6A" w:rsidRDefault="00CA5F3C" w:rsidP="00E75E98">
            <w:pPr>
              <w:numPr>
                <w:ilvl w:val="0"/>
                <w:numId w:val="7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zewnętrzny zasilacz 230V 50Hz o mocy pozwalającej na ładowanie oraz jednoczesne użytkowanie laptopa.</w:t>
            </w:r>
          </w:p>
        </w:tc>
        <w:tc>
          <w:tcPr>
            <w:tcW w:w="0" w:type="auto"/>
            <w:vMerge/>
            <w:vAlign w:val="center"/>
            <w:hideMark/>
          </w:tcPr>
          <w:p w14:paraId="1EA79D94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01E7EC62" w14:textId="77777777" w:rsidTr="00E75E98">
        <w:trPr>
          <w:cantSplit/>
          <w:trHeight w:val="269"/>
        </w:trPr>
        <w:tc>
          <w:tcPr>
            <w:tcW w:w="1555" w:type="dxa"/>
            <w:shd w:val="clear" w:color="auto" w:fill="FFFFFF"/>
            <w:vAlign w:val="center"/>
            <w:hideMark/>
          </w:tcPr>
          <w:p w14:paraId="1B1AB6A0" w14:textId="77777777" w:rsidR="00CA5F3C" w:rsidRPr="001D0B6A" w:rsidRDefault="00CA5F3C" w:rsidP="00E75E98">
            <w:pPr>
              <w:autoSpaceDE w:val="0"/>
              <w:autoSpaceDN w:val="0"/>
              <w:spacing w:before="90"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Waga: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ADCD018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ind w:left="412" w:right="273" w:hanging="137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nie więcej niż 2,0 kg z baterią</w:t>
            </w:r>
          </w:p>
        </w:tc>
        <w:tc>
          <w:tcPr>
            <w:tcW w:w="4253" w:type="dxa"/>
            <w:shd w:val="clear" w:color="auto" w:fill="FFFFFF"/>
          </w:tcPr>
          <w:p w14:paraId="34281CDC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ind w:left="412" w:hanging="283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69633A96" w14:textId="77777777" w:rsidTr="00E75E98">
        <w:trPr>
          <w:cantSplit/>
          <w:trHeight w:val="1572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39641184" w14:textId="77777777" w:rsidR="00CA5F3C" w:rsidRPr="001D0B6A" w:rsidRDefault="00CA5F3C" w:rsidP="00E75E98">
            <w:pPr>
              <w:autoSpaceDE w:val="0"/>
              <w:autoSpaceDN w:val="0"/>
              <w:spacing w:before="90"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System operacyjny: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F00CB59" w14:textId="77777777" w:rsidR="00CA5F3C" w:rsidRPr="001D0B6A" w:rsidRDefault="00CA5F3C" w:rsidP="00E75E98">
            <w:pPr>
              <w:numPr>
                <w:ilvl w:val="0"/>
                <w:numId w:val="8"/>
              </w:numPr>
              <w:autoSpaceDE w:val="0"/>
              <w:autoSpaceDN w:val="0"/>
              <w:spacing w:before="90" w:after="160" w:line="240" w:lineRule="atLeast"/>
              <w:ind w:left="714" w:hanging="357"/>
              <w:jc w:val="both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Microsoft Windows 10/11 Professional PL 64-bit lub równoważny (Wymagana współpraca z domeną MS Windows, możliwość ustalania zasad i ról użytkowników poprzez Active Directory, więcej szczegółów w przypisie nr 1 na stronie) </w:t>
            </w: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br/>
              <w:t>Nie dopuszcza się w tym zakresie licencji pochodzących z rynku wtórnego</w:t>
            </w: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253" w:type="dxa"/>
            <w:shd w:val="clear" w:color="auto" w:fill="FFFFFF"/>
          </w:tcPr>
          <w:p w14:paraId="6C85F05E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9E37FB8" w14:textId="77777777" w:rsidTr="00E75E98">
        <w:trPr>
          <w:cantSplit/>
          <w:trHeight w:val="1272"/>
        </w:trPr>
        <w:tc>
          <w:tcPr>
            <w:tcW w:w="1555" w:type="dxa"/>
            <w:vMerge/>
            <w:vAlign w:val="center"/>
            <w:hideMark/>
          </w:tcPr>
          <w:p w14:paraId="1ECB70D3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DB40A71" w14:textId="77777777" w:rsidR="00CA5F3C" w:rsidRPr="001D0B6A" w:rsidRDefault="00CA5F3C" w:rsidP="00E75E98">
            <w:pPr>
              <w:numPr>
                <w:ilvl w:val="0"/>
                <w:numId w:val="8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4253" w:type="dxa"/>
            <w:shd w:val="clear" w:color="auto" w:fill="FFFFFF"/>
          </w:tcPr>
          <w:p w14:paraId="7F018F4D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179F013" w14:textId="77777777" w:rsidTr="00E75E98">
        <w:trPr>
          <w:cantSplit/>
          <w:trHeight w:val="269"/>
        </w:trPr>
        <w:tc>
          <w:tcPr>
            <w:tcW w:w="1555" w:type="dxa"/>
            <w:shd w:val="clear" w:color="auto" w:fill="FFFFFF"/>
            <w:vAlign w:val="center"/>
            <w:hideMark/>
          </w:tcPr>
          <w:p w14:paraId="27A7B4B3" w14:textId="77777777" w:rsidR="00CA5F3C" w:rsidRPr="001D0B6A" w:rsidRDefault="00CA5F3C" w:rsidP="00E75E98">
            <w:pPr>
              <w:autoSpaceDE w:val="0"/>
              <w:autoSpaceDN w:val="0"/>
              <w:spacing w:before="90"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Wsparcie techniczne: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7CBFE6F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ind w:left="412" w:right="273" w:hanging="283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253" w:type="dxa"/>
            <w:shd w:val="clear" w:color="auto" w:fill="FFFFFF"/>
          </w:tcPr>
          <w:p w14:paraId="17ECC623" w14:textId="77777777" w:rsidR="00CA5F3C" w:rsidRPr="001D0B6A" w:rsidRDefault="00CA5F3C" w:rsidP="00E75E98">
            <w:pPr>
              <w:autoSpaceDE w:val="0"/>
              <w:autoSpaceDN w:val="0"/>
              <w:spacing w:after="160" w:line="256" w:lineRule="auto"/>
              <w:ind w:left="412" w:hanging="283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5E6A1BA7" w14:textId="77777777" w:rsidTr="00E75E98">
        <w:trPr>
          <w:cantSplit/>
          <w:trHeight w:val="1104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6DFBEE0E" w14:textId="77777777" w:rsidR="00CA5F3C" w:rsidRPr="001D0B6A" w:rsidRDefault="00CA5F3C" w:rsidP="00E75E98">
            <w:pPr>
              <w:autoSpaceDE w:val="0"/>
              <w:autoSpaceDN w:val="0"/>
              <w:spacing w:before="90"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Dokumenty: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4E87150" w14:textId="77777777" w:rsidR="00CA5F3C" w:rsidRPr="001D0B6A" w:rsidRDefault="00CA5F3C" w:rsidP="00E75E98">
            <w:pPr>
              <w:numPr>
                <w:ilvl w:val="0"/>
                <w:numId w:val="9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</w:tc>
        <w:tc>
          <w:tcPr>
            <w:tcW w:w="4253" w:type="dxa"/>
            <w:shd w:val="clear" w:color="auto" w:fill="FFFFFF"/>
          </w:tcPr>
          <w:p w14:paraId="14500F5D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30202F6" w14:textId="77777777" w:rsidTr="00E75E98">
        <w:trPr>
          <w:cantSplit/>
          <w:trHeight w:val="1344"/>
        </w:trPr>
        <w:tc>
          <w:tcPr>
            <w:tcW w:w="1555" w:type="dxa"/>
            <w:vMerge/>
            <w:vAlign w:val="center"/>
            <w:hideMark/>
          </w:tcPr>
          <w:p w14:paraId="27B3D0B4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85A469C" w14:textId="77777777" w:rsidR="00CA5F3C" w:rsidRPr="001D0B6A" w:rsidRDefault="00CA5F3C" w:rsidP="00E75E98">
            <w:pPr>
              <w:numPr>
                <w:ilvl w:val="0"/>
                <w:numId w:val="9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</w:tc>
        <w:tc>
          <w:tcPr>
            <w:tcW w:w="4253" w:type="dxa"/>
            <w:shd w:val="clear" w:color="auto" w:fill="FFFFFF"/>
          </w:tcPr>
          <w:p w14:paraId="7A539181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7789A818" w14:textId="77777777" w:rsidTr="00E75E98">
        <w:trPr>
          <w:cantSplit/>
          <w:trHeight w:val="828"/>
        </w:trPr>
        <w:tc>
          <w:tcPr>
            <w:tcW w:w="1555" w:type="dxa"/>
            <w:vMerge/>
            <w:vAlign w:val="center"/>
            <w:hideMark/>
          </w:tcPr>
          <w:p w14:paraId="2F38965F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28ED8FDB" w14:textId="77777777" w:rsidR="00CA5F3C" w:rsidRPr="001D0B6A" w:rsidRDefault="00CA5F3C" w:rsidP="00E75E98">
            <w:pPr>
              <w:numPr>
                <w:ilvl w:val="0"/>
                <w:numId w:val="9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oferowane urządzenia posiadają deklarację zgodności CE,</w:t>
            </w:r>
          </w:p>
        </w:tc>
        <w:tc>
          <w:tcPr>
            <w:tcW w:w="4253" w:type="dxa"/>
            <w:shd w:val="clear" w:color="auto" w:fill="FFFFFF"/>
          </w:tcPr>
          <w:p w14:paraId="3CB49A21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25777BA4" w14:textId="77777777" w:rsidTr="00E75E98">
        <w:trPr>
          <w:cantSplit/>
          <w:trHeight w:val="731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7702A530" w14:textId="77777777" w:rsidR="00CA5F3C" w:rsidRPr="001D0B6A" w:rsidRDefault="00CA5F3C" w:rsidP="00E75E98">
            <w:pPr>
              <w:autoSpaceDE w:val="0"/>
              <w:autoSpaceDN w:val="0"/>
              <w:spacing w:before="90" w:after="160" w:line="256" w:lineRule="auto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Warunki gwarancji: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B882809" w14:textId="77777777" w:rsidR="00CA5F3C" w:rsidRPr="001D0B6A" w:rsidRDefault="00CA5F3C" w:rsidP="00E75E98">
            <w:pPr>
              <w:numPr>
                <w:ilvl w:val="0"/>
                <w:numId w:val="10"/>
              </w:numPr>
              <w:autoSpaceDE w:val="0"/>
              <w:autoSpaceDN w:val="0"/>
              <w:spacing w:before="90" w:line="240" w:lineRule="atLeast"/>
              <w:ind w:left="714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</w:rPr>
              <w:t>minimum 2-letnia gwarancja sprzętu liczona od daty dostawy. Usunięcie awarii - 3 dni robocze po otrzymaniu zgłoszenia (przyjmowanie zgłoszeń w dni robocze w godzinach 8.00 - 16.00 telefonicznie, lub faksem, lub e-mail), w przypadku braku możliwości naprawy w w/w terminie podstawienie sprzętu zastępczego o nie gorszych parametrach technicznych,</w:t>
            </w:r>
          </w:p>
        </w:tc>
        <w:tc>
          <w:tcPr>
            <w:tcW w:w="4253" w:type="dxa"/>
            <w:shd w:val="clear" w:color="auto" w:fill="FFFFFF"/>
          </w:tcPr>
          <w:p w14:paraId="7174B603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  <w:tr w:rsidR="00CA5F3C" w:rsidRPr="001D0B6A" w14:paraId="34525870" w14:textId="77777777" w:rsidTr="00E75E98">
        <w:trPr>
          <w:cantSplit/>
          <w:trHeight w:val="581"/>
        </w:trPr>
        <w:tc>
          <w:tcPr>
            <w:tcW w:w="1555" w:type="dxa"/>
            <w:vMerge/>
            <w:vAlign w:val="center"/>
            <w:hideMark/>
          </w:tcPr>
          <w:p w14:paraId="73CF0171" w14:textId="77777777" w:rsidR="00CA5F3C" w:rsidRPr="001D0B6A" w:rsidRDefault="00CA5F3C" w:rsidP="00E75E98">
            <w:pPr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7773519" w14:textId="77777777" w:rsidR="00CA5F3C" w:rsidRPr="001D0B6A" w:rsidRDefault="00CA5F3C" w:rsidP="00E75E98">
            <w:pPr>
              <w:numPr>
                <w:ilvl w:val="0"/>
                <w:numId w:val="10"/>
              </w:numPr>
              <w:autoSpaceDE w:val="0"/>
              <w:autoSpaceDN w:val="0"/>
              <w:spacing w:after="160" w:line="256" w:lineRule="auto"/>
              <w:ind w:left="357" w:right="273" w:hanging="357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  <w:r w:rsidRPr="001D0B6A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serwis urządzeń realizowany zgodnie z wymaganiami normy ISO 9001</w:t>
            </w:r>
          </w:p>
        </w:tc>
        <w:tc>
          <w:tcPr>
            <w:tcW w:w="4253" w:type="dxa"/>
            <w:shd w:val="clear" w:color="auto" w:fill="FFFFFF"/>
          </w:tcPr>
          <w:p w14:paraId="633CF365" w14:textId="77777777" w:rsidR="00CA5F3C" w:rsidRPr="001D0B6A" w:rsidRDefault="00CA5F3C" w:rsidP="00E75E98">
            <w:pPr>
              <w:autoSpaceDE w:val="0"/>
              <w:autoSpaceDN w:val="0"/>
              <w:spacing w:before="90" w:after="160" w:line="380" w:lineRule="atLeast"/>
              <w:ind w:left="7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</w:pPr>
          </w:p>
        </w:tc>
      </w:tr>
    </w:tbl>
    <w:p w14:paraId="561785FF" w14:textId="77777777" w:rsidR="00AE68B7" w:rsidRDefault="00AE68B7">
      <w:bookmarkStart w:id="1" w:name="_GoBack"/>
      <w:bookmarkEnd w:id="0"/>
      <w:bookmarkEnd w:id="1"/>
    </w:p>
    <w:sectPr w:rsidR="00AE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14C"/>
    <w:multiLevelType w:val="hybridMultilevel"/>
    <w:tmpl w:val="78302E44"/>
    <w:lvl w:ilvl="0" w:tplc="DFB81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221"/>
    <w:multiLevelType w:val="hybridMultilevel"/>
    <w:tmpl w:val="4F420D14"/>
    <w:lvl w:ilvl="0" w:tplc="A45011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22E2"/>
    <w:multiLevelType w:val="hybridMultilevel"/>
    <w:tmpl w:val="DED2A196"/>
    <w:lvl w:ilvl="0" w:tplc="60AE7E6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248"/>
    <w:multiLevelType w:val="hybridMultilevel"/>
    <w:tmpl w:val="BB7E5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76D"/>
    <w:multiLevelType w:val="hybridMultilevel"/>
    <w:tmpl w:val="EBFCC8B2"/>
    <w:lvl w:ilvl="0" w:tplc="F5E4B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903"/>
    <w:multiLevelType w:val="hybridMultilevel"/>
    <w:tmpl w:val="166EF730"/>
    <w:lvl w:ilvl="0" w:tplc="6D668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56EB"/>
    <w:multiLevelType w:val="hybridMultilevel"/>
    <w:tmpl w:val="720CA5FA"/>
    <w:lvl w:ilvl="0" w:tplc="AC70C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3948"/>
    <w:multiLevelType w:val="hybridMultilevel"/>
    <w:tmpl w:val="B5A6566E"/>
    <w:lvl w:ilvl="0" w:tplc="FA2867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4FA1"/>
    <w:multiLevelType w:val="hybridMultilevel"/>
    <w:tmpl w:val="2ACAD5AA"/>
    <w:lvl w:ilvl="0" w:tplc="7812BD6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E6699"/>
    <w:multiLevelType w:val="hybridMultilevel"/>
    <w:tmpl w:val="A5AA0C20"/>
    <w:lvl w:ilvl="0" w:tplc="00C6279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B66"/>
    <w:multiLevelType w:val="hybridMultilevel"/>
    <w:tmpl w:val="053C2B32"/>
    <w:lvl w:ilvl="0" w:tplc="E794C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C"/>
    <w:rsid w:val="00AE68B7"/>
    <w:rsid w:val="00C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F251"/>
  <w15:chartTrackingRefBased/>
  <w15:docId w15:val="{86B371DB-1A84-49F1-815C-D29FC5BF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A5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EAE47-7605-4E3D-AFFC-BAB9D1BAE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CD63C-7840-404D-B965-2360A2BD6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306B3-A7BF-49D3-946F-E413BF97BE9A}">
  <ds:schemaRefs>
    <ds:schemaRef ds:uri="http://schemas.openxmlformats.org/package/2006/metadata/core-properties"/>
    <ds:schemaRef ds:uri="cc04306a-7e29-4598-8bc0-52e63436a2cf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797f1dc2-8d94-4174-b000-101e7575fb6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2023-03-11T12:37:00Z</dcterms:created>
  <dcterms:modified xsi:type="dcterms:W3CDTF">2023-03-11T12:39:00Z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